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5B1A" w14:textId="57742977" w:rsidR="004F212A" w:rsidRDefault="00F9098F" w:rsidP="00B77DE9">
      <w:pPr>
        <w:pStyle w:val="Sous-titre"/>
        <w:rPr>
          <w:rFonts w:asciiTheme="minorHAnsi" w:hAnsiTheme="minorHAnsi"/>
          <w:b/>
          <w:iCs w:val="0"/>
          <w:color w:val="482683"/>
          <w:kern w:val="28"/>
          <w:sz w:val="68"/>
          <w:szCs w:val="68"/>
        </w:rPr>
      </w:pPr>
      <w:bookmarkStart w:id="0" w:name="_Toc496275693"/>
      <w:bookmarkStart w:id="1" w:name="_Toc496536373"/>
      <w:proofErr w:type="gramStart"/>
      <w:r w:rsidRPr="00F9098F">
        <w:rPr>
          <w:rFonts w:asciiTheme="minorHAnsi" w:hAnsiTheme="minorHAnsi"/>
          <w:b/>
          <w:bCs/>
          <w:iCs w:val="0"/>
          <w:color w:val="482683"/>
          <w:kern w:val="28"/>
          <w:sz w:val="68"/>
          <w:szCs w:val="68"/>
        </w:rPr>
        <w:t>« C’est pas</w:t>
      </w:r>
      <w:proofErr w:type="gramEnd"/>
      <w:r w:rsidRPr="00F9098F">
        <w:rPr>
          <w:rFonts w:asciiTheme="minorHAnsi" w:hAnsiTheme="minorHAnsi"/>
          <w:b/>
          <w:bCs/>
          <w:iCs w:val="0"/>
          <w:color w:val="482683"/>
          <w:kern w:val="28"/>
          <w:sz w:val="68"/>
          <w:szCs w:val="68"/>
        </w:rPr>
        <w:t xml:space="preserve"> pour soi qu’on se vaccine, c’est pour les autres »</w:t>
      </w:r>
      <w:r w:rsidR="002B17FD" w:rsidRPr="002B17FD">
        <w:rPr>
          <w:rFonts w:asciiTheme="minorHAnsi" w:hAnsiTheme="minorHAnsi"/>
          <w:b/>
          <w:bCs/>
          <w:iCs w:val="0"/>
          <w:color w:val="482683"/>
          <w:kern w:val="28"/>
          <w:sz w:val="68"/>
          <w:szCs w:val="68"/>
        </w:rPr>
        <w:t xml:space="preserve"> </w:t>
      </w:r>
      <w:r w:rsidR="004F212A">
        <w:rPr>
          <w:rFonts w:asciiTheme="minorHAnsi" w:hAnsiTheme="minorHAnsi"/>
          <w:b/>
          <w:iCs w:val="0"/>
          <w:color w:val="482683"/>
          <w:kern w:val="28"/>
          <w:sz w:val="68"/>
          <w:szCs w:val="68"/>
        </w:rPr>
        <w:t>(</w:t>
      </w:r>
      <w:r w:rsidR="00770269">
        <w:rPr>
          <w:rFonts w:asciiTheme="minorHAnsi" w:hAnsiTheme="minorHAnsi"/>
          <w:b/>
          <w:iCs w:val="0"/>
          <w:color w:val="482683"/>
          <w:kern w:val="28"/>
          <w:sz w:val="68"/>
          <w:szCs w:val="68"/>
        </w:rPr>
        <w:t>3</w:t>
      </w:r>
      <w:r w:rsidR="004F212A">
        <w:rPr>
          <w:rFonts w:asciiTheme="minorHAnsi" w:hAnsiTheme="minorHAnsi"/>
          <w:b/>
          <w:iCs w:val="0"/>
          <w:color w:val="482683"/>
          <w:kern w:val="28"/>
          <w:sz w:val="68"/>
          <w:szCs w:val="68"/>
        </w:rPr>
        <w:t xml:space="preserve"> min </w:t>
      </w:r>
      <w:r w:rsidR="00770269">
        <w:rPr>
          <w:rFonts w:asciiTheme="minorHAnsi" w:hAnsiTheme="minorHAnsi"/>
          <w:b/>
          <w:iCs w:val="0"/>
          <w:color w:val="482683"/>
          <w:kern w:val="28"/>
          <w:sz w:val="68"/>
          <w:szCs w:val="68"/>
        </w:rPr>
        <w:t>0</w:t>
      </w:r>
      <w:r w:rsidR="004F212A">
        <w:rPr>
          <w:rFonts w:asciiTheme="minorHAnsi" w:hAnsiTheme="minorHAnsi"/>
          <w:b/>
          <w:iCs w:val="0"/>
          <w:color w:val="482683"/>
          <w:kern w:val="28"/>
          <w:sz w:val="68"/>
          <w:szCs w:val="68"/>
        </w:rPr>
        <w:t>1)</w:t>
      </w:r>
    </w:p>
    <w:p w14:paraId="7DC36758" w14:textId="77777777" w:rsidR="00B75308" w:rsidRDefault="00D63315" w:rsidP="00B75308">
      <w:pPr>
        <w:pStyle w:val="Titre1"/>
      </w:pPr>
      <w:bookmarkStart w:id="2" w:name="_Toc496275694"/>
      <w:bookmarkStart w:id="3" w:name="_Toc496536374"/>
      <w:bookmarkEnd w:id="0"/>
      <w:bookmarkEnd w:id="1"/>
      <w:r>
        <w:t>Les soignants : les premiers à devoir être vaccinés</w:t>
      </w:r>
    </w:p>
    <w:bookmarkEnd w:id="2"/>
    <w:bookmarkEnd w:id="3"/>
    <w:p w14:paraId="180EB171" w14:textId="3701051A" w:rsidR="00770269" w:rsidRPr="0076248C" w:rsidRDefault="00770269" w:rsidP="00770269">
      <w:r>
        <w:rPr>
          <w:b/>
          <w:bCs/>
        </w:rPr>
        <w:t>[Une infirmière fait une injection à un patient]</w:t>
      </w:r>
      <w:r w:rsidR="0076248C">
        <w:rPr>
          <w:b/>
          <w:bCs/>
        </w:rPr>
        <w:t> </w:t>
      </w:r>
      <w:r w:rsidR="0076248C" w:rsidRPr="0076248C">
        <w:t xml:space="preserve">: « Et voilà, </w:t>
      </w:r>
      <w:proofErr w:type="spellStart"/>
      <w:r w:rsidR="0076248C" w:rsidRPr="0076248C">
        <w:t>touc</w:t>
      </w:r>
      <w:proofErr w:type="spellEnd"/>
      <w:r w:rsidR="0076248C" w:rsidRPr="0076248C">
        <w:t> ! »</w:t>
      </w:r>
    </w:p>
    <w:p w14:paraId="2AB9771F" w14:textId="3D5AD3D4" w:rsidR="002F18F9" w:rsidRDefault="00770269" w:rsidP="00770269">
      <w:r w:rsidRPr="002F18F9">
        <w:rPr>
          <w:b/>
          <w:bCs/>
        </w:rPr>
        <w:t>Nicolas P</w:t>
      </w:r>
      <w:r w:rsidR="00DE1DEB">
        <w:rPr>
          <w:b/>
          <w:bCs/>
        </w:rPr>
        <w:t>i</w:t>
      </w:r>
      <w:r w:rsidRPr="002F18F9">
        <w:rPr>
          <w:b/>
          <w:bCs/>
        </w:rPr>
        <w:t>net, brancardier - Pavillon de la Mutualité Gironde - VYV3</w:t>
      </w:r>
      <w:r w:rsidR="00DE1DEB">
        <w:rPr>
          <w:b/>
          <w:bCs/>
        </w:rPr>
        <w:t xml:space="preserve"> </w:t>
      </w:r>
      <w:r w:rsidRPr="002F18F9">
        <w:rPr>
          <w:b/>
          <w:bCs/>
        </w:rPr>
        <w:t>[</w:t>
      </w:r>
      <w:r w:rsidR="002F18F9" w:rsidRPr="002F18F9">
        <w:rPr>
          <w:b/>
          <w:bCs/>
        </w:rPr>
        <w:t>le patient]</w:t>
      </w:r>
      <w:r w:rsidR="002F18F9">
        <w:rPr>
          <w:b/>
          <w:bCs/>
        </w:rPr>
        <w:t xml:space="preserve"> </w:t>
      </w:r>
      <w:r>
        <w:t>: « Au début, j'avais un petit peu peur. Je ne voulais pas trop le faire. Puis j'ai vu que mes collègues le faisaient, ça m'a motivé, et aujourd'hui, comme il y a eu des annulations, j'en ai profité, je me suis dit : "Il faut le faire."</w:t>
      </w:r>
    </w:p>
    <w:p w14:paraId="4B26DB77" w14:textId="77777777" w:rsidR="002F18F9" w:rsidRDefault="002F18F9" w:rsidP="00770269"/>
    <w:p w14:paraId="0B800F55" w14:textId="281BBCCD" w:rsidR="002F18F9" w:rsidRPr="002F18F9" w:rsidRDefault="002F18F9" w:rsidP="00770269">
      <w:r w:rsidRPr="002F18F9">
        <w:rPr>
          <w:b/>
          <w:bCs/>
        </w:rPr>
        <w:t xml:space="preserve">Pavillon de la Mutualité Gironde - VYV3 </w:t>
      </w:r>
      <w:proofErr w:type="gramStart"/>
      <w:r w:rsidRPr="002F18F9">
        <w:rPr>
          <w:b/>
          <w:bCs/>
        </w:rPr>
        <w:t>« C’est pas</w:t>
      </w:r>
      <w:proofErr w:type="gramEnd"/>
      <w:r w:rsidRPr="002F18F9">
        <w:rPr>
          <w:b/>
          <w:bCs/>
        </w:rPr>
        <w:t xml:space="preserve"> pour soi qu’on se vaccine, c’est pour les autres »</w:t>
      </w:r>
    </w:p>
    <w:p w14:paraId="7BBF80F0" w14:textId="2A3A2B76" w:rsidR="002F18F9" w:rsidRDefault="002F18F9" w:rsidP="00770269"/>
    <w:p w14:paraId="14A205FE" w14:textId="6EEC7082" w:rsidR="002F18F9" w:rsidRPr="002F18F9" w:rsidRDefault="002F18F9" w:rsidP="00770269">
      <w:pPr>
        <w:rPr>
          <w:b/>
          <w:bCs/>
        </w:rPr>
      </w:pPr>
      <w:r w:rsidRPr="002F18F9">
        <w:rPr>
          <w:b/>
          <w:bCs/>
        </w:rPr>
        <w:t xml:space="preserve">[Une ambulance arrive au Pavillon </w:t>
      </w:r>
      <w:r w:rsidR="008A0B28">
        <w:rPr>
          <w:b/>
          <w:bCs/>
        </w:rPr>
        <w:t xml:space="preserve">de la </w:t>
      </w:r>
      <w:r w:rsidRPr="002F18F9">
        <w:rPr>
          <w:b/>
          <w:bCs/>
        </w:rPr>
        <w:t>Mutualité]</w:t>
      </w:r>
    </w:p>
    <w:p w14:paraId="294E9B60" w14:textId="18B671D8" w:rsidR="00770269" w:rsidRDefault="00770269" w:rsidP="00770269">
      <w:r>
        <w:t xml:space="preserve">Ma femme ne veut pas le faire. </w:t>
      </w:r>
      <w:r w:rsidR="002F18F9">
        <w:t>D</w:t>
      </w:r>
      <w:r>
        <w:t>onc je lui passe le message, qu'elle vienne se faire vacciner.</w:t>
      </w:r>
    </w:p>
    <w:p w14:paraId="47AB8425" w14:textId="1C33143D" w:rsidR="00770269" w:rsidRDefault="00770269" w:rsidP="00770269">
      <w:r>
        <w:t>Je vous remercie.</w:t>
      </w:r>
      <w:r w:rsidR="002F18F9">
        <w:t> »</w:t>
      </w:r>
    </w:p>
    <w:p w14:paraId="19F96A38" w14:textId="621160C9" w:rsidR="00770269" w:rsidRDefault="002F18F9" w:rsidP="00770269">
      <w:r w:rsidRPr="002F18F9">
        <w:rPr>
          <w:b/>
          <w:bCs/>
        </w:rPr>
        <w:t>[L’infirmière]</w:t>
      </w:r>
      <w:r>
        <w:t> : -</w:t>
      </w:r>
      <w:r w:rsidR="00770269">
        <w:t>Vous restez en surveillance 1/4 d'heure avec nous.</w:t>
      </w:r>
    </w:p>
    <w:p w14:paraId="106C939B" w14:textId="2CCEE1A9" w:rsidR="00770269" w:rsidRDefault="002F18F9" w:rsidP="00770269">
      <w:r>
        <w:t xml:space="preserve">- </w:t>
      </w:r>
      <w:r w:rsidR="00770269">
        <w:t>Pas de souci.</w:t>
      </w:r>
      <w:r>
        <w:t> »</w:t>
      </w:r>
    </w:p>
    <w:p w14:paraId="058307D6" w14:textId="08DFD94D" w:rsidR="00770269" w:rsidRDefault="002F18F9" w:rsidP="00770269">
      <w:r w:rsidRPr="002F18F9">
        <w:rPr>
          <w:b/>
          <w:bCs/>
        </w:rPr>
        <w:t>Valérie Lasserre, cadre de santé coordination des soins</w:t>
      </w:r>
      <w:r>
        <w:rPr>
          <w:b/>
          <w:bCs/>
        </w:rPr>
        <w:t xml:space="preserve"> </w:t>
      </w:r>
      <w:r w:rsidRPr="002F18F9">
        <w:rPr>
          <w:b/>
          <w:bCs/>
        </w:rPr>
        <w:t>- Pavillon de la Mutualité Gironde - VYV3</w:t>
      </w:r>
      <w:r>
        <w:rPr>
          <w:b/>
          <w:bCs/>
        </w:rPr>
        <w:t xml:space="preserve"> : </w:t>
      </w:r>
      <w:r w:rsidRPr="00522C2D">
        <w:t>« </w:t>
      </w:r>
      <w:r w:rsidR="00770269">
        <w:t>Ça fait un an qu'on explique aux gens que le confinement, c'est pour les soignants,</w:t>
      </w:r>
      <w:r>
        <w:t xml:space="preserve"> </w:t>
      </w:r>
      <w:r w:rsidR="00770269">
        <w:t>pour l'hôpital.</w:t>
      </w:r>
    </w:p>
    <w:p w14:paraId="0ED04BE0" w14:textId="0AB1D6D3" w:rsidR="00770269" w:rsidRDefault="00770269" w:rsidP="00770269">
      <w:r>
        <w:t xml:space="preserve">Il faut qu'on </w:t>
      </w:r>
      <w:r w:rsidR="002F18F9">
        <w:t>arrive à avoir</w:t>
      </w:r>
      <w:r w:rsidR="00D63315">
        <w:t xml:space="preserve">, </w:t>
      </w:r>
      <w:r w:rsidR="002F18F9">
        <w:t>de notre côté,</w:t>
      </w:r>
      <w:r>
        <w:t xml:space="preserve"> de la place pour prendre soin des gens</w:t>
      </w:r>
      <w:r w:rsidR="008A0B28">
        <w:t>. E</w:t>
      </w:r>
      <w:r>
        <w:t>t si nous, en tant que professionnels de santé, on n'utilise pas les moyens qui nous sont donnés pour rapidement sortir de cette épidémie, je ne sais pas qui peut mieux le faire que nous.</w:t>
      </w:r>
      <w:r w:rsidR="002F18F9">
        <w:t> »</w:t>
      </w:r>
    </w:p>
    <w:p w14:paraId="67FB8D84" w14:textId="4F615553" w:rsidR="00770269" w:rsidRDefault="00026D79" w:rsidP="00770269">
      <w:r w:rsidRPr="00026D79">
        <w:rPr>
          <w:b/>
          <w:bCs/>
        </w:rPr>
        <w:t>[</w:t>
      </w:r>
      <w:r w:rsidR="002F18F9" w:rsidRPr="00026D79">
        <w:rPr>
          <w:b/>
          <w:bCs/>
        </w:rPr>
        <w:t>Une infirmière manipule de</w:t>
      </w:r>
      <w:r w:rsidRPr="00026D79">
        <w:rPr>
          <w:b/>
          <w:bCs/>
        </w:rPr>
        <w:t>s petits flacons</w:t>
      </w:r>
      <w:r>
        <w:t>] : « </w:t>
      </w:r>
      <w:r w:rsidR="00770269">
        <w:t>Nous sommes dans la salle de soins, où va s'effectuer la reconstitution des vaccins.</w:t>
      </w:r>
      <w:r>
        <w:t> »</w:t>
      </w:r>
    </w:p>
    <w:p w14:paraId="3870E32F" w14:textId="77A85F22" w:rsidR="00770269" w:rsidRDefault="00026D79" w:rsidP="00770269">
      <w:r w:rsidRPr="00026D79">
        <w:rPr>
          <w:b/>
          <w:bCs/>
        </w:rPr>
        <w:t xml:space="preserve">Yann </w:t>
      </w:r>
      <w:proofErr w:type="spellStart"/>
      <w:r w:rsidRPr="00026D79">
        <w:rPr>
          <w:b/>
          <w:bCs/>
        </w:rPr>
        <w:t>Pilatre</w:t>
      </w:r>
      <w:proofErr w:type="spellEnd"/>
      <w:r w:rsidRPr="00026D79">
        <w:rPr>
          <w:b/>
          <w:bCs/>
        </w:rPr>
        <w:t>, directeur général -</w:t>
      </w:r>
      <w:r w:rsidRPr="002F18F9">
        <w:rPr>
          <w:b/>
          <w:bCs/>
        </w:rPr>
        <w:t xml:space="preserve"> Pavillon de la Mutualité Gironde - VYV3</w:t>
      </w:r>
      <w:r>
        <w:rPr>
          <w:b/>
          <w:bCs/>
        </w:rPr>
        <w:t> :</w:t>
      </w:r>
      <w:r>
        <w:t xml:space="preserve"> « </w:t>
      </w:r>
      <w:r w:rsidR="00770269">
        <w:t>L'enjeu pour notre établissement, bien sûr, c'est de vacciner au préalable notre personnel, l'idée c'est d'enchaîner sur les soignants libéraux, pour que la communauté de soignants soit protégée et puisse poursuivre sa mission première : soigner les gens.</w:t>
      </w:r>
      <w:r>
        <w:t> »</w:t>
      </w:r>
    </w:p>
    <w:p w14:paraId="5DC860EF" w14:textId="6EC7DA79" w:rsidR="00770269" w:rsidRDefault="00026D79" w:rsidP="00770269">
      <w:r w:rsidRPr="00026D79">
        <w:rPr>
          <w:b/>
          <w:bCs/>
        </w:rPr>
        <w:t>[Une infirmière au téléphone] </w:t>
      </w:r>
      <w:r>
        <w:t>: « </w:t>
      </w:r>
      <w:r w:rsidR="00770269">
        <w:t>Dès que nous aurons le nombre exact de doses allouées</w:t>
      </w:r>
      <w:r>
        <w:t>,</w:t>
      </w:r>
      <w:r w:rsidR="00770269">
        <w:t xml:space="preserve"> on vous contactera pour programmer un rendez-vous.</w:t>
      </w:r>
    </w:p>
    <w:p w14:paraId="0415433B" w14:textId="52FD0F95" w:rsidR="00D63315" w:rsidRDefault="00D63315" w:rsidP="00D63315">
      <w:pPr>
        <w:pStyle w:val="Titre3"/>
        <w:numPr>
          <w:ilvl w:val="0"/>
          <w:numId w:val="0"/>
        </w:numPr>
        <w:ind w:left="720" w:hanging="720"/>
      </w:pPr>
      <w:r>
        <w:rPr>
          <w:b/>
          <w:color w:val="82368C"/>
          <w:sz w:val="32"/>
          <w:szCs w:val="32"/>
        </w:rPr>
        <w:t>1.1</w:t>
      </w:r>
      <w:r>
        <w:rPr>
          <w:b/>
          <w:color w:val="82368C"/>
          <w:sz w:val="32"/>
          <w:szCs w:val="32"/>
        </w:rPr>
        <w:tab/>
        <w:t xml:space="preserve">Un </w:t>
      </w:r>
      <w:proofErr w:type="spellStart"/>
      <w:r>
        <w:rPr>
          <w:b/>
          <w:color w:val="82368C"/>
          <w:sz w:val="32"/>
          <w:szCs w:val="32"/>
        </w:rPr>
        <w:t>préquestionnaire</w:t>
      </w:r>
      <w:proofErr w:type="spellEnd"/>
      <w:r>
        <w:rPr>
          <w:b/>
          <w:color w:val="82368C"/>
          <w:sz w:val="32"/>
          <w:szCs w:val="32"/>
        </w:rPr>
        <w:t xml:space="preserve"> pour repérer d’éventuelles contre-indications</w:t>
      </w:r>
      <w:r w:rsidRPr="00B75308">
        <w:rPr>
          <w:b/>
          <w:color w:val="82368C"/>
          <w:sz w:val="32"/>
          <w:szCs w:val="32"/>
        </w:rPr>
        <w:t xml:space="preserve"> </w:t>
      </w:r>
    </w:p>
    <w:p w14:paraId="6B3B8903" w14:textId="19D672C1" w:rsidR="00770269" w:rsidRDefault="00026D79" w:rsidP="00770269">
      <w:r w:rsidRPr="00026D79">
        <w:rPr>
          <w:b/>
          <w:bCs/>
        </w:rPr>
        <w:t>[Une infirmière traite un questionnaire]</w:t>
      </w:r>
      <w:r>
        <w:t xml:space="preserve"> « </w:t>
      </w:r>
      <w:r w:rsidR="00770269">
        <w:t xml:space="preserve">Chaque personne qui vient se faire vacciner remplit un </w:t>
      </w:r>
      <w:proofErr w:type="spellStart"/>
      <w:r w:rsidR="00770269">
        <w:t>préquestionnaire</w:t>
      </w:r>
      <w:proofErr w:type="spellEnd"/>
      <w:r w:rsidR="00770269">
        <w:t xml:space="preserve"> de vaccination, un support à la consultation médicale.</w:t>
      </w:r>
    </w:p>
    <w:p w14:paraId="66043046" w14:textId="4C857934" w:rsidR="00770269" w:rsidRDefault="00026D79" w:rsidP="00770269">
      <w:r w:rsidRPr="00026D79">
        <w:rPr>
          <w:b/>
          <w:bCs/>
        </w:rPr>
        <w:t>[Une infirmière soumet le questionnaire à une patiente] :</w:t>
      </w:r>
      <w:r>
        <w:t xml:space="preserve"> « - </w:t>
      </w:r>
      <w:r w:rsidR="00770269">
        <w:t>On va reprendre les questions une par une pour vérifier qu'il n'y a pas de contre-indication.</w:t>
      </w:r>
    </w:p>
    <w:p w14:paraId="49BCD4C1" w14:textId="77777777" w:rsidR="00770269" w:rsidRDefault="00770269" w:rsidP="00770269">
      <w:r>
        <w:t>Dans les trois derniers mois, vous n'avez pas contracté le COVID ?</w:t>
      </w:r>
    </w:p>
    <w:p w14:paraId="6C3ADC75" w14:textId="69779437" w:rsidR="00770269" w:rsidRDefault="00026D79" w:rsidP="00770269">
      <w:r>
        <w:lastRenderedPageBreak/>
        <w:t xml:space="preserve">- </w:t>
      </w:r>
      <w:r w:rsidR="00770269">
        <w:t>Non.</w:t>
      </w:r>
    </w:p>
    <w:p w14:paraId="2928675F" w14:textId="1BF898D1" w:rsidR="00770269" w:rsidRDefault="00026D79" w:rsidP="00770269">
      <w:r>
        <w:t xml:space="preserve">- </w:t>
      </w:r>
      <w:r w:rsidR="00770269">
        <w:t>Aucun signe qui puisse faire évoquer ça ?</w:t>
      </w:r>
    </w:p>
    <w:p w14:paraId="0E126C86" w14:textId="6D4FFB45" w:rsidR="00770269" w:rsidRDefault="00026D79" w:rsidP="00770269">
      <w:r>
        <w:t xml:space="preserve">- </w:t>
      </w:r>
      <w:r w:rsidR="00770269">
        <w:t>Pas du tout, même pas un rhume !</w:t>
      </w:r>
    </w:p>
    <w:p w14:paraId="73DA0F51" w14:textId="0F2C5017" w:rsidR="00770269" w:rsidRDefault="00026D79" w:rsidP="00770269">
      <w:r>
        <w:t xml:space="preserve">- </w:t>
      </w:r>
      <w:r w:rsidR="00770269">
        <w:t>Aucun vaccin ces trois dernières semaines ?</w:t>
      </w:r>
    </w:p>
    <w:p w14:paraId="0F8A90F0" w14:textId="29BE7762" w:rsidR="00770269" w:rsidRDefault="00026D79" w:rsidP="00770269">
      <w:r>
        <w:t xml:space="preserve">- </w:t>
      </w:r>
      <w:r w:rsidR="00770269">
        <w:t>Non.</w:t>
      </w:r>
    </w:p>
    <w:p w14:paraId="51E6FA10" w14:textId="371A5D63" w:rsidR="00770269" w:rsidRDefault="00026D79" w:rsidP="00770269">
      <w:r>
        <w:t xml:space="preserve">- </w:t>
      </w:r>
      <w:r w:rsidR="00770269">
        <w:t>OK. Alors, c'est bon.</w:t>
      </w:r>
    </w:p>
    <w:p w14:paraId="25141E77" w14:textId="4D71B678" w:rsidR="00770269" w:rsidRDefault="00522C2D" w:rsidP="00770269">
      <w:r>
        <w:t xml:space="preserve">- </w:t>
      </w:r>
      <w:r w:rsidR="00770269">
        <w:t>Je suis bonne pour la piqûre !</w:t>
      </w:r>
    </w:p>
    <w:p w14:paraId="0FE18F3A" w14:textId="0E097595" w:rsidR="00770269" w:rsidRDefault="00522C2D" w:rsidP="00770269">
      <w:r w:rsidRPr="00522C2D">
        <w:rPr>
          <w:b/>
          <w:bCs/>
        </w:rPr>
        <w:t>[</w:t>
      </w:r>
      <w:r w:rsidR="00A3798D">
        <w:rPr>
          <w:b/>
          <w:bCs/>
        </w:rPr>
        <w:t>L’</w:t>
      </w:r>
      <w:r w:rsidRPr="00522C2D">
        <w:rPr>
          <w:b/>
          <w:bCs/>
        </w:rPr>
        <w:t>infirmière procède à l’injection]</w:t>
      </w:r>
      <w:r w:rsidRPr="00522C2D">
        <w:t xml:space="preserve"> </w:t>
      </w:r>
      <w:r>
        <w:t xml:space="preserve">- </w:t>
      </w:r>
      <w:r w:rsidR="00770269">
        <w:t>On y va.</w:t>
      </w:r>
      <w:r>
        <w:t> »</w:t>
      </w:r>
    </w:p>
    <w:p w14:paraId="231C94B5" w14:textId="6A9169FE" w:rsidR="00D63315" w:rsidRDefault="00D63315" w:rsidP="00770269">
      <w:pPr>
        <w:pStyle w:val="Titre1"/>
      </w:pPr>
      <w:r>
        <w:t>La vaccination : un geste participatif contre la COVID</w:t>
      </w:r>
    </w:p>
    <w:p w14:paraId="5B406F4C" w14:textId="6A0CB501" w:rsidR="00770269" w:rsidRDefault="00522C2D" w:rsidP="00770269">
      <w:r w:rsidRPr="00522C2D">
        <w:rPr>
          <w:b/>
          <w:bCs/>
        </w:rPr>
        <w:t xml:space="preserve">Agnès Piot, aide-soignante </w:t>
      </w:r>
      <w:r>
        <w:rPr>
          <w:b/>
          <w:bCs/>
        </w:rPr>
        <w:t xml:space="preserve">- </w:t>
      </w:r>
      <w:r w:rsidRPr="002F18F9">
        <w:rPr>
          <w:b/>
          <w:bCs/>
        </w:rPr>
        <w:t>Pavillon de la Mutualité Gironde - VYV3</w:t>
      </w:r>
      <w:r>
        <w:rPr>
          <w:b/>
          <w:bCs/>
        </w:rPr>
        <w:t xml:space="preserve"> [la patiente] : « </w:t>
      </w:r>
      <w:r w:rsidR="00770269">
        <w:t>Pour moi, cette vaccination représente un geste participatif contre la COVID.</w:t>
      </w:r>
    </w:p>
    <w:p w14:paraId="51FA9E89" w14:textId="298369AB" w:rsidR="00770269" w:rsidRDefault="00770269" w:rsidP="00770269">
      <w:r>
        <w:t xml:space="preserve">De toute façon, à la base, </w:t>
      </w:r>
      <w:proofErr w:type="gramStart"/>
      <w:r>
        <w:t>c'est pas</w:t>
      </w:r>
      <w:proofErr w:type="gramEnd"/>
      <w:r>
        <w:t xml:space="preserve"> pour soi qu'on se vaccine, c'est pour les autres.</w:t>
      </w:r>
      <w:r w:rsidR="00522C2D">
        <w:t> »</w:t>
      </w:r>
    </w:p>
    <w:p w14:paraId="16A0C524" w14:textId="439A3EC8" w:rsidR="00770269" w:rsidRPr="00522C2D" w:rsidRDefault="00522C2D" w:rsidP="00770269">
      <w:pPr>
        <w:rPr>
          <w:b/>
          <w:bCs/>
        </w:rPr>
      </w:pPr>
      <w:r w:rsidRPr="00522C2D">
        <w:rPr>
          <w:b/>
          <w:bCs/>
        </w:rPr>
        <w:t>[Des infirmières discutent ensemble]</w:t>
      </w:r>
      <w:r>
        <w:rPr>
          <w:b/>
          <w:bCs/>
        </w:rPr>
        <w:t> :</w:t>
      </w:r>
      <w:r w:rsidRPr="00A3798D">
        <w:t xml:space="preserve"> « </w:t>
      </w:r>
      <w:r w:rsidR="00A3798D" w:rsidRPr="00A3798D">
        <w:rPr>
          <w:b/>
          <w:bCs/>
        </w:rPr>
        <w:t xml:space="preserve">[Marie </w:t>
      </w:r>
      <w:proofErr w:type="spellStart"/>
      <w:r w:rsidR="00A3798D" w:rsidRPr="00A3798D">
        <w:rPr>
          <w:b/>
          <w:bCs/>
        </w:rPr>
        <w:t>Lecouat</w:t>
      </w:r>
      <w:proofErr w:type="spellEnd"/>
      <w:r w:rsidR="00A3798D" w:rsidRPr="00A3798D">
        <w:rPr>
          <w:b/>
          <w:bCs/>
        </w:rPr>
        <w:t>]</w:t>
      </w:r>
      <w:r w:rsidR="00A3798D">
        <w:rPr>
          <w:b/>
          <w:bCs/>
        </w:rPr>
        <w:t xml:space="preserve"> « </w:t>
      </w:r>
      <w:r w:rsidRPr="00A3798D">
        <w:t xml:space="preserve">- </w:t>
      </w:r>
      <w:r w:rsidR="00770269">
        <w:t>Déjà 58 vaccinés, c'est pas mal.</w:t>
      </w:r>
    </w:p>
    <w:p w14:paraId="30B7A19D" w14:textId="77777777" w:rsidR="00770269" w:rsidRDefault="00770269" w:rsidP="00770269">
      <w:r>
        <w:t>58 professionnels, pas mal de médecins.</w:t>
      </w:r>
      <w:bookmarkStart w:id="4" w:name="_GoBack"/>
      <w:bookmarkEnd w:id="4"/>
    </w:p>
    <w:p w14:paraId="4C00AAF5" w14:textId="359FB03D" w:rsidR="00770269" w:rsidRDefault="00A3798D" w:rsidP="00770269">
      <w:r w:rsidRPr="00A3798D">
        <w:rPr>
          <w:b/>
          <w:bCs/>
        </w:rPr>
        <w:t>[Valérie Lasserre]</w:t>
      </w:r>
      <w:r>
        <w:t xml:space="preserve"> </w:t>
      </w:r>
      <w:r w:rsidR="00522C2D">
        <w:t xml:space="preserve">- </w:t>
      </w:r>
      <w:r w:rsidR="00770269">
        <w:t>Je pense que le fait de passer dans les équipes, de leur expliquer comment s'est déroulée</w:t>
      </w:r>
      <w:r w:rsidR="00522C2D">
        <w:t xml:space="preserve"> </w:t>
      </w:r>
      <w:r w:rsidR="00770269">
        <w:t>cette vaccination, je pense que ça va motiver les troupes, de plus en plus, et les pousser à venir s'inscrire.</w:t>
      </w:r>
      <w:r>
        <w:t> »</w:t>
      </w:r>
    </w:p>
    <w:p w14:paraId="55A4B083" w14:textId="340E527A" w:rsidR="00770269" w:rsidRDefault="00522C2D" w:rsidP="00770269">
      <w:r w:rsidRPr="00522C2D">
        <w:rPr>
          <w:b/>
          <w:bCs/>
        </w:rPr>
        <w:t xml:space="preserve">Marie </w:t>
      </w:r>
      <w:proofErr w:type="spellStart"/>
      <w:r w:rsidRPr="00522C2D">
        <w:rPr>
          <w:b/>
          <w:bCs/>
        </w:rPr>
        <w:t>Lecouat</w:t>
      </w:r>
      <w:proofErr w:type="spellEnd"/>
      <w:r w:rsidRPr="00522C2D">
        <w:rPr>
          <w:b/>
          <w:bCs/>
        </w:rPr>
        <w:t>, responsable service prévention santé -</w:t>
      </w:r>
      <w:r>
        <w:rPr>
          <w:b/>
          <w:bCs/>
        </w:rPr>
        <w:t xml:space="preserve"> </w:t>
      </w:r>
      <w:r w:rsidRPr="002F18F9">
        <w:rPr>
          <w:b/>
          <w:bCs/>
        </w:rPr>
        <w:t>Pavillon de la Mutualité Gironde - VYV3</w:t>
      </w:r>
      <w:r>
        <w:rPr>
          <w:b/>
          <w:bCs/>
        </w:rPr>
        <w:t xml:space="preserve"> (l</w:t>
      </w:r>
      <w:r w:rsidR="00A3798D">
        <w:rPr>
          <w:b/>
          <w:bCs/>
        </w:rPr>
        <w:t>a première des</w:t>
      </w:r>
      <w:r>
        <w:rPr>
          <w:b/>
          <w:bCs/>
        </w:rPr>
        <w:t xml:space="preserve"> des infirmières) </w:t>
      </w:r>
      <w:r w:rsidRPr="00522C2D">
        <w:t>: « </w:t>
      </w:r>
      <w:r w:rsidR="00770269">
        <w:t>Il y a des hésitations, parce que : crainte des effets secondaires, impression de manque de recul...</w:t>
      </w:r>
    </w:p>
    <w:p w14:paraId="2A148162" w14:textId="5B9F9FB0" w:rsidR="00770269" w:rsidRDefault="00770269" w:rsidP="00770269">
      <w:r>
        <w:t>Donc, l'idée, c'est justement de les informer, les rassurer, sur le fonctionnement du vaccin.</w:t>
      </w:r>
      <w:r w:rsidR="00522C2D">
        <w:t> »</w:t>
      </w:r>
    </w:p>
    <w:p w14:paraId="6FB466BD" w14:textId="5F3FA6AF" w:rsidR="00770269" w:rsidRDefault="00522C2D" w:rsidP="00770269">
      <w:r w:rsidRPr="002F18F9">
        <w:rPr>
          <w:b/>
          <w:bCs/>
        </w:rPr>
        <w:t>Valérie Lasserre, cadre de santé coordination des soins</w:t>
      </w:r>
      <w:r>
        <w:rPr>
          <w:b/>
          <w:bCs/>
        </w:rPr>
        <w:t xml:space="preserve"> </w:t>
      </w:r>
      <w:r w:rsidRPr="002F18F9">
        <w:rPr>
          <w:b/>
          <w:bCs/>
        </w:rPr>
        <w:t>- Pavillon de la Mutualité Gironde - VYV3</w:t>
      </w:r>
      <w:r>
        <w:rPr>
          <w:b/>
          <w:bCs/>
        </w:rPr>
        <w:t> </w:t>
      </w:r>
      <w:r w:rsidRPr="00D63315">
        <w:t>: « </w:t>
      </w:r>
      <w:r w:rsidR="00770269">
        <w:t xml:space="preserve">Être au </w:t>
      </w:r>
      <w:r w:rsidR="00DE1DEB">
        <w:t>cœur</w:t>
      </w:r>
      <w:r w:rsidR="00770269">
        <w:t xml:space="preserve"> du dispositif de vaccination, c'est essentiel, pour moi, en tant que professionnelle de santé, pouvoir se projeter dans autre chose, ne pas se dire "quand sera le prochain confinement, le prochain couvre-feu..." </w:t>
      </w:r>
    </w:p>
    <w:p w14:paraId="76D64E34" w14:textId="35ADB246" w:rsidR="00770269" w:rsidRDefault="00770269" w:rsidP="00770269">
      <w:r>
        <w:t>C'est un espoir pour essayer de reprendre une vie quasiment normale, disons.</w:t>
      </w:r>
      <w:r w:rsidR="00A3798D">
        <w:t> »</w:t>
      </w:r>
    </w:p>
    <w:p w14:paraId="1AF77F4D" w14:textId="124A0DB6" w:rsidR="00345719" w:rsidRPr="00B75308" w:rsidRDefault="00345719" w:rsidP="00345719">
      <w:pPr>
        <w:pStyle w:val="Titre3"/>
        <w:numPr>
          <w:ilvl w:val="0"/>
          <w:numId w:val="0"/>
        </w:numPr>
        <w:ind w:left="720" w:hanging="720"/>
      </w:pPr>
      <w:r>
        <w:rPr>
          <w:b/>
          <w:color w:val="82368C"/>
          <w:sz w:val="32"/>
          <w:szCs w:val="32"/>
        </w:rPr>
        <w:t>2.1</w:t>
      </w:r>
      <w:r>
        <w:rPr>
          <w:b/>
          <w:color w:val="82368C"/>
          <w:sz w:val="32"/>
          <w:szCs w:val="32"/>
        </w:rPr>
        <w:tab/>
        <w:t>La vaccination est la plus belle des préventions</w:t>
      </w:r>
      <w:r w:rsidRPr="00B75308">
        <w:rPr>
          <w:b/>
          <w:color w:val="82368C"/>
          <w:sz w:val="32"/>
          <w:szCs w:val="32"/>
        </w:rPr>
        <w:t xml:space="preserve"> </w:t>
      </w:r>
    </w:p>
    <w:p w14:paraId="16831050" w14:textId="2FCD1CDB" w:rsidR="00770269" w:rsidRDefault="00D63315" w:rsidP="00770269">
      <w:r w:rsidRPr="00026D79">
        <w:rPr>
          <w:b/>
          <w:bCs/>
        </w:rPr>
        <w:t xml:space="preserve">Yann </w:t>
      </w:r>
      <w:proofErr w:type="spellStart"/>
      <w:r w:rsidRPr="00026D79">
        <w:rPr>
          <w:b/>
          <w:bCs/>
        </w:rPr>
        <w:t>Pilatre</w:t>
      </w:r>
      <w:proofErr w:type="spellEnd"/>
      <w:r w:rsidRPr="00026D79">
        <w:rPr>
          <w:b/>
          <w:bCs/>
        </w:rPr>
        <w:t>, directeur général -</w:t>
      </w:r>
      <w:r w:rsidRPr="002F18F9">
        <w:rPr>
          <w:b/>
          <w:bCs/>
        </w:rPr>
        <w:t xml:space="preserve"> Pavillon de la Mutualité Gironde - VYV3</w:t>
      </w:r>
      <w:r>
        <w:rPr>
          <w:b/>
          <w:bCs/>
        </w:rPr>
        <w:t> : « </w:t>
      </w:r>
      <w:r w:rsidR="00770269">
        <w:t>Le temps où l'établissement de santé était uniquement fait pour soigner les gens est révolu.</w:t>
      </w:r>
    </w:p>
    <w:p w14:paraId="3D15846F" w14:textId="77777777" w:rsidR="00770269" w:rsidRDefault="00770269" w:rsidP="00770269">
      <w:r>
        <w:t>Je pense que l'acte de prévention est tout aussi important que l'acte de soins.</w:t>
      </w:r>
    </w:p>
    <w:p w14:paraId="7D867914" w14:textId="4249857C" w:rsidR="00770269" w:rsidRDefault="00770269" w:rsidP="00770269">
      <w:r>
        <w:t>Et la vaccination est la plus belle des préventions.</w:t>
      </w:r>
      <w:r w:rsidR="00D63315">
        <w:t> »</w:t>
      </w:r>
    </w:p>
    <w:p w14:paraId="1992C522" w14:textId="2EA17016" w:rsidR="00D63315" w:rsidRDefault="00D63315" w:rsidP="00770269"/>
    <w:p w14:paraId="20BB68FD" w14:textId="003FA251" w:rsidR="00AA2DF6" w:rsidRPr="00DE1DEB" w:rsidRDefault="00D63315" w:rsidP="00D63315">
      <w:pPr>
        <w:pStyle w:val="Sous-titre"/>
        <w:rPr>
          <w:b/>
          <w:bCs/>
          <w:color w:val="auto"/>
          <w:sz w:val="20"/>
          <w:szCs w:val="20"/>
        </w:rPr>
      </w:pPr>
      <w:r w:rsidRPr="00D63315">
        <w:rPr>
          <w:b/>
          <w:bCs/>
          <w:color w:val="auto"/>
          <w:sz w:val="20"/>
          <w:szCs w:val="20"/>
        </w:rPr>
        <w:t>Groupe VYV Entrepreneur du mieux-vivre</w:t>
      </w:r>
    </w:p>
    <w:sectPr w:rsidR="00AA2DF6" w:rsidRPr="00DE1DEB" w:rsidSect="00237C58">
      <w:headerReference w:type="default" r:id="rId11"/>
      <w:footerReference w:type="default" r:id="rId12"/>
      <w:headerReference w:type="first" r:id="rId13"/>
      <w:footerReference w:type="first" r:id="rId14"/>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B602" w14:textId="77777777" w:rsidR="008F42C4" w:rsidRDefault="008F42C4" w:rsidP="00330AD8">
      <w:r>
        <w:separator/>
      </w:r>
    </w:p>
  </w:endnote>
  <w:endnote w:type="continuationSeparator" w:id="0">
    <w:p w14:paraId="3E76F4E6" w14:textId="77777777" w:rsidR="008F42C4" w:rsidRDefault="008F42C4" w:rsidP="00330AD8">
      <w:r>
        <w:continuationSeparator/>
      </w:r>
    </w:p>
  </w:endnote>
  <w:endnote w:type="continuationNotice" w:id="1">
    <w:p w14:paraId="679D3ABD" w14:textId="77777777" w:rsidR="008F42C4" w:rsidRDefault="008F42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w:t>
                          </w:r>
                          <w:proofErr w:type="spellStart"/>
                          <w:r w:rsidRPr="0034450E">
                            <w:t>969500E0I6R1LLI4UF62</w:t>
                          </w:r>
                          <w:proofErr w:type="spellEnd"/>
                          <w:r w:rsidRPr="0034450E">
                            <w:t>.</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F6FF" w14:textId="77777777" w:rsidR="008F42C4" w:rsidRDefault="008F42C4" w:rsidP="00330AD8">
      <w:r>
        <w:separator/>
      </w:r>
    </w:p>
  </w:footnote>
  <w:footnote w:type="continuationSeparator" w:id="0">
    <w:p w14:paraId="71B2C22B" w14:textId="77777777" w:rsidR="008F42C4" w:rsidRDefault="008F42C4" w:rsidP="00330AD8">
      <w:r>
        <w:continuationSeparator/>
      </w:r>
    </w:p>
  </w:footnote>
  <w:footnote w:type="continuationNotice" w:id="1">
    <w:p w14:paraId="4EAE2562" w14:textId="77777777" w:rsidR="008F42C4" w:rsidRDefault="008F42C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26D79"/>
    <w:rsid w:val="00030AC8"/>
    <w:rsid w:val="000356A2"/>
    <w:rsid w:val="00040CF3"/>
    <w:rsid w:val="00055ED0"/>
    <w:rsid w:val="0008079B"/>
    <w:rsid w:val="0008600F"/>
    <w:rsid w:val="000873C4"/>
    <w:rsid w:val="000A7E60"/>
    <w:rsid w:val="000C796A"/>
    <w:rsid w:val="000D32D0"/>
    <w:rsid w:val="000D7C07"/>
    <w:rsid w:val="000F4204"/>
    <w:rsid w:val="001065D8"/>
    <w:rsid w:val="00111CBC"/>
    <w:rsid w:val="00127C7D"/>
    <w:rsid w:val="00137FEF"/>
    <w:rsid w:val="00162C7F"/>
    <w:rsid w:val="001750A1"/>
    <w:rsid w:val="0017650C"/>
    <w:rsid w:val="00194D68"/>
    <w:rsid w:val="001D64D2"/>
    <w:rsid w:val="001D76FF"/>
    <w:rsid w:val="001E01BD"/>
    <w:rsid w:val="001E216E"/>
    <w:rsid w:val="001F3DED"/>
    <w:rsid w:val="001F4A81"/>
    <w:rsid w:val="002109C1"/>
    <w:rsid w:val="00215976"/>
    <w:rsid w:val="0022172A"/>
    <w:rsid w:val="00227AE7"/>
    <w:rsid w:val="00230138"/>
    <w:rsid w:val="00237C58"/>
    <w:rsid w:val="002423B4"/>
    <w:rsid w:val="002436CB"/>
    <w:rsid w:val="002465E1"/>
    <w:rsid w:val="002564A4"/>
    <w:rsid w:val="002818A7"/>
    <w:rsid w:val="002A4182"/>
    <w:rsid w:val="002A590C"/>
    <w:rsid w:val="002B17FD"/>
    <w:rsid w:val="002B1BCE"/>
    <w:rsid w:val="002F18F9"/>
    <w:rsid w:val="00311232"/>
    <w:rsid w:val="0032530D"/>
    <w:rsid w:val="003265DC"/>
    <w:rsid w:val="00330AD8"/>
    <w:rsid w:val="00331517"/>
    <w:rsid w:val="00331894"/>
    <w:rsid w:val="0034450E"/>
    <w:rsid w:val="00345719"/>
    <w:rsid w:val="0035031F"/>
    <w:rsid w:val="0035200D"/>
    <w:rsid w:val="0036315A"/>
    <w:rsid w:val="00375A6F"/>
    <w:rsid w:val="003763E8"/>
    <w:rsid w:val="00376DD5"/>
    <w:rsid w:val="0039533E"/>
    <w:rsid w:val="003A2951"/>
    <w:rsid w:val="003A77D2"/>
    <w:rsid w:val="003B1771"/>
    <w:rsid w:val="003B733E"/>
    <w:rsid w:val="003E0054"/>
    <w:rsid w:val="003E0445"/>
    <w:rsid w:val="003E3407"/>
    <w:rsid w:val="003E704D"/>
    <w:rsid w:val="00427644"/>
    <w:rsid w:val="00454B74"/>
    <w:rsid w:val="00457723"/>
    <w:rsid w:val="00457FA6"/>
    <w:rsid w:val="00467202"/>
    <w:rsid w:val="00471B03"/>
    <w:rsid w:val="004845BD"/>
    <w:rsid w:val="004A3E40"/>
    <w:rsid w:val="004C0A71"/>
    <w:rsid w:val="004D0E0B"/>
    <w:rsid w:val="004D59E8"/>
    <w:rsid w:val="004D5A4E"/>
    <w:rsid w:val="004E79A4"/>
    <w:rsid w:val="004F212A"/>
    <w:rsid w:val="0050155F"/>
    <w:rsid w:val="00511563"/>
    <w:rsid w:val="0051713F"/>
    <w:rsid w:val="005214C8"/>
    <w:rsid w:val="005228AF"/>
    <w:rsid w:val="00522C2D"/>
    <w:rsid w:val="00560600"/>
    <w:rsid w:val="00560C47"/>
    <w:rsid w:val="00560D43"/>
    <w:rsid w:val="00563F9E"/>
    <w:rsid w:val="005801C6"/>
    <w:rsid w:val="0058564A"/>
    <w:rsid w:val="005875D8"/>
    <w:rsid w:val="00587A7A"/>
    <w:rsid w:val="005924BE"/>
    <w:rsid w:val="005B0FA6"/>
    <w:rsid w:val="005B2B66"/>
    <w:rsid w:val="005C2337"/>
    <w:rsid w:val="005F11C7"/>
    <w:rsid w:val="00613CD9"/>
    <w:rsid w:val="00617F06"/>
    <w:rsid w:val="006228FC"/>
    <w:rsid w:val="00625F70"/>
    <w:rsid w:val="006363D7"/>
    <w:rsid w:val="00642356"/>
    <w:rsid w:val="00642495"/>
    <w:rsid w:val="006665ED"/>
    <w:rsid w:val="00681C9F"/>
    <w:rsid w:val="006A0787"/>
    <w:rsid w:val="006B4BBE"/>
    <w:rsid w:val="006B77FB"/>
    <w:rsid w:val="006D01D3"/>
    <w:rsid w:val="006E466F"/>
    <w:rsid w:val="006F0126"/>
    <w:rsid w:val="00701F08"/>
    <w:rsid w:val="007123FB"/>
    <w:rsid w:val="00720EB5"/>
    <w:rsid w:val="00724FB1"/>
    <w:rsid w:val="00737E2E"/>
    <w:rsid w:val="00755476"/>
    <w:rsid w:val="0075603E"/>
    <w:rsid w:val="0076248C"/>
    <w:rsid w:val="00762B69"/>
    <w:rsid w:val="0076383B"/>
    <w:rsid w:val="00770269"/>
    <w:rsid w:val="00777D11"/>
    <w:rsid w:val="007923AF"/>
    <w:rsid w:val="007A419F"/>
    <w:rsid w:val="007C2506"/>
    <w:rsid w:val="007E47A2"/>
    <w:rsid w:val="007F4B63"/>
    <w:rsid w:val="0080509E"/>
    <w:rsid w:val="00820265"/>
    <w:rsid w:val="0082090F"/>
    <w:rsid w:val="0082599A"/>
    <w:rsid w:val="008371CE"/>
    <w:rsid w:val="00854837"/>
    <w:rsid w:val="00856BE2"/>
    <w:rsid w:val="0086703B"/>
    <w:rsid w:val="00891C6E"/>
    <w:rsid w:val="00892379"/>
    <w:rsid w:val="008A0B28"/>
    <w:rsid w:val="008A2E9D"/>
    <w:rsid w:val="008C248F"/>
    <w:rsid w:val="008C36B3"/>
    <w:rsid w:val="008C513A"/>
    <w:rsid w:val="008C6D13"/>
    <w:rsid w:val="008D08D4"/>
    <w:rsid w:val="008E5357"/>
    <w:rsid w:val="008F42C4"/>
    <w:rsid w:val="00900BD2"/>
    <w:rsid w:val="009128A3"/>
    <w:rsid w:val="009203BA"/>
    <w:rsid w:val="009217A3"/>
    <w:rsid w:val="00922C61"/>
    <w:rsid w:val="009246D3"/>
    <w:rsid w:val="00931F39"/>
    <w:rsid w:val="0094734E"/>
    <w:rsid w:val="00952DE6"/>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3798D"/>
    <w:rsid w:val="00A409D3"/>
    <w:rsid w:val="00A41921"/>
    <w:rsid w:val="00A44577"/>
    <w:rsid w:val="00A45BDD"/>
    <w:rsid w:val="00A57FB7"/>
    <w:rsid w:val="00A71A2B"/>
    <w:rsid w:val="00A82EE8"/>
    <w:rsid w:val="00AA2DF6"/>
    <w:rsid w:val="00AA79AF"/>
    <w:rsid w:val="00AB18B1"/>
    <w:rsid w:val="00AB1D4B"/>
    <w:rsid w:val="00AC2F68"/>
    <w:rsid w:val="00AE7A7C"/>
    <w:rsid w:val="00B17AC4"/>
    <w:rsid w:val="00B3549B"/>
    <w:rsid w:val="00B35B67"/>
    <w:rsid w:val="00B36468"/>
    <w:rsid w:val="00B4786A"/>
    <w:rsid w:val="00B74D6D"/>
    <w:rsid w:val="00B75308"/>
    <w:rsid w:val="00B77DE9"/>
    <w:rsid w:val="00B80482"/>
    <w:rsid w:val="00B8285C"/>
    <w:rsid w:val="00B91959"/>
    <w:rsid w:val="00BA7817"/>
    <w:rsid w:val="00BC4D6B"/>
    <w:rsid w:val="00BC603B"/>
    <w:rsid w:val="00BC7032"/>
    <w:rsid w:val="00BF0754"/>
    <w:rsid w:val="00C01A01"/>
    <w:rsid w:val="00C036EE"/>
    <w:rsid w:val="00C716FB"/>
    <w:rsid w:val="00C8116B"/>
    <w:rsid w:val="00C87DE6"/>
    <w:rsid w:val="00CA28EB"/>
    <w:rsid w:val="00CA46BF"/>
    <w:rsid w:val="00CB6C3C"/>
    <w:rsid w:val="00CB7063"/>
    <w:rsid w:val="00CC54F4"/>
    <w:rsid w:val="00CE0908"/>
    <w:rsid w:val="00CE2113"/>
    <w:rsid w:val="00CF5A79"/>
    <w:rsid w:val="00D07328"/>
    <w:rsid w:val="00D14EC0"/>
    <w:rsid w:val="00D21141"/>
    <w:rsid w:val="00D234E1"/>
    <w:rsid w:val="00D25DFC"/>
    <w:rsid w:val="00D51F48"/>
    <w:rsid w:val="00D541F4"/>
    <w:rsid w:val="00D63315"/>
    <w:rsid w:val="00D702E4"/>
    <w:rsid w:val="00D70B92"/>
    <w:rsid w:val="00D76412"/>
    <w:rsid w:val="00D80897"/>
    <w:rsid w:val="00D840A7"/>
    <w:rsid w:val="00D90141"/>
    <w:rsid w:val="00DB50DD"/>
    <w:rsid w:val="00DC0A75"/>
    <w:rsid w:val="00DC0BE8"/>
    <w:rsid w:val="00DC2F7A"/>
    <w:rsid w:val="00DE1DEB"/>
    <w:rsid w:val="00E14551"/>
    <w:rsid w:val="00E16C79"/>
    <w:rsid w:val="00E21507"/>
    <w:rsid w:val="00E23227"/>
    <w:rsid w:val="00E81C40"/>
    <w:rsid w:val="00E86F1F"/>
    <w:rsid w:val="00EB1F84"/>
    <w:rsid w:val="00EB37A0"/>
    <w:rsid w:val="00EE4730"/>
    <w:rsid w:val="00EE7408"/>
    <w:rsid w:val="00F31E67"/>
    <w:rsid w:val="00F446CE"/>
    <w:rsid w:val="00F63A79"/>
    <w:rsid w:val="00F86323"/>
    <w:rsid w:val="00F9098F"/>
    <w:rsid w:val="00FA521D"/>
    <w:rsid w:val="00FB7BAB"/>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 w:type="character" w:styleId="Lienhypertexte">
    <w:name w:val="Hyperlink"/>
    <w:basedOn w:val="Policepardfaut"/>
    <w:uiPriority w:val="99"/>
    <w:unhideWhenUsed/>
    <w:rsid w:val="00770269"/>
    <w:rPr>
      <w:color w:val="0000FF" w:themeColor="hyperlink"/>
      <w:u w:val="single"/>
    </w:rPr>
  </w:style>
  <w:style w:type="character" w:styleId="Lienhypertextesuivivisit">
    <w:name w:val="FollowedHyperlink"/>
    <w:basedOn w:val="Policepardfaut"/>
    <w:uiPriority w:val="99"/>
    <w:semiHidden/>
    <w:unhideWhenUsed/>
    <w:rsid w:val="00770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A222-2B7E-4525-87AA-17BD5810E5B3}"/>
</file>

<file path=customXml/itemProps2.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4.xml><?xml version="1.0" encoding="utf-8"?>
<ds:datastoreItem xmlns:ds="http://schemas.openxmlformats.org/officeDocument/2006/customXml" ds:itemID="{2ACC304E-BF66-4F30-AD8A-8962404D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76</TotalTime>
  <Pages>2</Pages>
  <Words>688</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6</cp:revision>
  <cp:lastPrinted>2017-09-27T16:29:00Z</cp:lastPrinted>
  <dcterms:created xsi:type="dcterms:W3CDTF">2022-05-14T14:24:00Z</dcterms:created>
  <dcterms:modified xsi:type="dcterms:W3CDTF">2022-05-15T22:12:00Z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ies>
</file>